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B9" w:rsidRDefault="00A233B9" w:rsidP="00A019A9">
      <w:pPr>
        <w:spacing w:line="360" w:lineRule="auto"/>
        <w:jc w:val="both"/>
      </w:pPr>
    </w:p>
    <w:p w:rsidR="00A233B9" w:rsidRDefault="00A233B9" w:rsidP="00A019A9">
      <w:pPr>
        <w:spacing w:line="360" w:lineRule="auto"/>
        <w:jc w:val="both"/>
      </w:pPr>
    </w:p>
    <w:p w:rsidR="00A233B9" w:rsidRDefault="00A233B9" w:rsidP="00A019A9">
      <w:pPr>
        <w:spacing w:line="360" w:lineRule="auto"/>
        <w:jc w:val="both"/>
      </w:pPr>
    </w:p>
    <w:p w:rsidR="00A233B9" w:rsidRDefault="00A233B9" w:rsidP="00A019A9">
      <w:pPr>
        <w:spacing w:line="360" w:lineRule="auto"/>
        <w:jc w:val="both"/>
      </w:pPr>
    </w:p>
    <w:p w:rsidR="00A019A9" w:rsidRPr="00B671A6" w:rsidRDefault="00A233B9" w:rsidP="00A019A9">
      <w:pPr>
        <w:spacing w:line="360" w:lineRule="auto"/>
        <w:jc w:val="both"/>
        <w:rPr>
          <w:sz w:val="36"/>
          <w:szCs w:val="36"/>
          <w:lang w:val="en-US"/>
        </w:rPr>
      </w:pPr>
      <w:r>
        <w:object w:dxaOrig="8626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35pt;height:217.05pt" o:ole="">
            <v:imagedata r:id="rId8" o:title=""/>
          </v:shape>
          <o:OLEObject Type="Embed" ProgID="PBrush" ShapeID="_x0000_i1025" DrawAspect="Content" ObjectID="_1402433162" r:id="rId9"/>
        </w:object>
      </w:r>
    </w:p>
    <w:p w:rsidR="00B671A6" w:rsidRDefault="00B671A6" w:rsidP="00D06784">
      <w:pPr>
        <w:spacing w:line="480" w:lineRule="auto"/>
        <w:ind w:right="-180"/>
        <w:rPr>
          <w:rFonts w:ascii="Franklin Gothic Medium Cond" w:hAnsi="Franklin Gothic Medium Cond"/>
          <w:b/>
          <w:sz w:val="14"/>
          <w:szCs w:val="14"/>
        </w:rPr>
      </w:pPr>
    </w:p>
    <w:p w:rsidR="00A233B9" w:rsidRDefault="00A233B9" w:rsidP="00D06784">
      <w:pPr>
        <w:spacing w:line="480" w:lineRule="auto"/>
        <w:ind w:right="-180"/>
        <w:rPr>
          <w:rFonts w:ascii="Franklin Gothic Medium Cond" w:hAnsi="Franklin Gothic Medium Cond"/>
          <w:b/>
          <w:sz w:val="14"/>
          <w:szCs w:val="14"/>
        </w:rPr>
      </w:pPr>
    </w:p>
    <w:p w:rsidR="00A233B9" w:rsidRDefault="00A233B9" w:rsidP="00D06784">
      <w:pPr>
        <w:spacing w:line="480" w:lineRule="auto"/>
        <w:ind w:right="-180"/>
        <w:rPr>
          <w:rFonts w:ascii="Franklin Gothic Medium Cond" w:hAnsi="Franklin Gothic Medium Cond"/>
          <w:b/>
          <w:sz w:val="14"/>
          <w:szCs w:val="14"/>
        </w:rPr>
      </w:pPr>
    </w:p>
    <w:p w:rsidR="00A233B9" w:rsidRDefault="00A233B9" w:rsidP="00D06784">
      <w:pPr>
        <w:spacing w:line="480" w:lineRule="auto"/>
        <w:ind w:right="-180"/>
        <w:rPr>
          <w:rFonts w:ascii="Franklin Gothic Medium Cond" w:hAnsi="Franklin Gothic Medium Cond"/>
          <w:b/>
          <w:sz w:val="14"/>
          <w:szCs w:val="14"/>
        </w:rPr>
      </w:pPr>
    </w:p>
    <w:p w:rsidR="00A233B9" w:rsidRDefault="00A233B9" w:rsidP="00D06784">
      <w:pPr>
        <w:spacing w:line="480" w:lineRule="auto"/>
        <w:ind w:right="-180"/>
        <w:rPr>
          <w:rFonts w:ascii="Franklin Gothic Medium Cond" w:hAnsi="Franklin Gothic Medium Cond"/>
          <w:b/>
          <w:sz w:val="14"/>
          <w:szCs w:val="14"/>
        </w:rPr>
      </w:pPr>
    </w:p>
    <w:p w:rsidR="00A233B9" w:rsidRDefault="00A233B9" w:rsidP="00D06784">
      <w:pPr>
        <w:spacing w:line="480" w:lineRule="auto"/>
        <w:ind w:right="-180"/>
        <w:rPr>
          <w:rFonts w:ascii="Franklin Gothic Medium Cond" w:hAnsi="Franklin Gothic Medium Cond"/>
          <w:b/>
          <w:sz w:val="14"/>
          <w:szCs w:val="14"/>
        </w:rPr>
      </w:pPr>
    </w:p>
    <w:p w:rsidR="00A233B9" w:rsidRDefault="00A233B9" w:rsidP="00D06784">
      <w:pPr>
        <w:spacing w:line="480" w:lineRule="auto"/>
        <w:ind w:right="-180"/>
        <w:rPr>
          <w:rFonts w:ascii="Franklin Gothic Medium Cond" w:hAnsi="Franklin Gothic Medium Cond"/>
          <w:b/>
          <w:sz w:val="14"/>
          <w:szCs w:val="14"/>
        </w:rPr>
      </w:pPr>
    </w:p>
    <w:p w:rsidR="00A233B9" w:rsidRDefault="00A233B9" w:rsidP="00D06784">
      <w:pPr>
        <w:spacing w:line="480" w:lineRule="auto"/>
        <w:ind w:right="-180"/>
        <w:rPr>
          <w:rFonts w:ascii="Franklin Gothic Medium Cond" w:hAnsi="Franklin Gothic Medium Cond"/>
          <w:b/>
          <w:sz w:val="14"/>
          <w:szCs w:val="14"/>
        </w:rPr>
      </w:pPr>
    </w:p>
    <w:p w:rsidR="00A233B9" w:rsidRDefault="00ED4E1E" w:rsidP="00A233B9">
      <w:pPr>
        <w:spacing w:line="480" w:lineRule="auto"/>
        <w:ind w:right="-180"/>
        <w:jc w:val="center"/>
        <w:rPr>
          <w:rFonts w:ascii="Franklin Gothic Medium Cond" w:hAnsi="Franklin Gothic Medium Cond"/>
          <w:b/>
          <w:sz w:val="14"/>
          <w:szCs w:val="14"/>
        </w:rPr>
      </w:pPr>
      <w:r>
        <w:rPr>
          <w:rFonts w:ascii="Franklin Gothic Medium Cond" w:hAnsi="Franklin Gothic Medium Cond"/>
          <w:b/>
          <w:noProof/>
          <w:sz w:val="14"/>
          <w:szCs w:val="14"/>
        </w:rPr>
        <w:drawing>
          <wp:inline distT="0" distB="0" distL="0" distR="0">
            <wp:extent cx="3480435" cy="450215"/>
            <wp:effectExtent l="19050" t="0" r="5715" b="0"/>
            <wp:docPr id="2" name="Imagem 2" descr="logo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3B9" w:rsidRPr="00B671A6" w:rsidRDefault="00A233B9" w:rsidP="00D06784">
      <w:pPr>
        <w:spacing w:line="480" w:lineRule="auto"/>
        <w:ind w:right="-180"/>
        <w:rPr>
          <w:rFonts w:ascii="Franklin Gothic Medium Cond" w:hAnsi="Franklin Gothic Medium Cond"/>
          <w:b/>
          <w:sz w:val="14"/>
          <w:szCs w:val="14"/>
        </w:rPr>
      </w:pPr>
    </w:p>
    <w:p w:rsidR="0041513D" w:rsidRDefault="0041513D">
      <w:pPr>
        <w:pStyle w:val="Rodap"/>
        <w:tabs>
          <w:tab w:val="clear" w:pos="8504"/>
          <w:tab w:val="right" w:pos="9000"/>
        </w:tabs>
        <w:ind w:right="-496"/>
        <w:jc w:val="center"/>
        <w:rPr>
          <w:color w:val="333333"/>
          <w:sz w:val="16"/>
          <w:szCs w:val="18"/>
        </w:rPr>
      </w:pPr>
    </w:p>
    <w:p w:rsidR="006D6973" w:rsidRDefault="006D6973">
      <w:pPr>
        <w:pStyle w:val="Rodap"/>
        <w:tabs>
          <w:tab w:val="clear" w:pos="8504"/>
          <w:tab w:val="right" w:pos="9000"/>
        </w:tabs>
        <w:ind w:right="-496"/>
        <w:jc w:val="center"/>
        <w:rPr>
          <w:color w:val="333333"/>
          <w:sz w:val="16"/>
          <w:szCs w:val="18"/>
        </w:rPr>
      </w:pPr>
      <w:r>
        <w:rPr>
          <w:color w:val="333333"/>
          <w:sz w:val="16"/>
          <w:szCs w:val="18"/>
        </w:rPr>
        <w:t>Conservatório de Música e Artes do Dão - Av. General Humberto Delgado, nº5 - A * 3440-325 Santa Comba Dão</w:t>
      </w:r>
    </w:p>
    <w:p w:rsidR="006D6973" w:rsidRDefault="006D6973">
      <w:pPr>
        <w:pStyle w:val="Rodap"/>
        <w:jc w:val="center"/>
        <w:rPr>
          <w:color w:val="333333"/>
          <w:sz w:val="16"/>
          <w:szCs w:val="18"/>
        </w:rPr>
      </w:pPr>
      <w:r>
        <w:rPr>
          <w:color w:val="333333"/>
          <w:sz w:val="16"/>
          <w:szCs w:val="18"/>
        </w:rPr>
        <w:t>Autorização Provisória de Funcionamento nº 21/ DREC de 2008</w:t>
      </w:r>
    </w:p>
    <w:p w:rsidR="006D6973" w:rsidRDefault="006D6973">
      <w:pPr>
        <w:pStyle w:val="Rodap"/>
        <w:jc w:val="center"/>
        <w:rPr>
          <w:color w:val="333333"/>
          <w:sz w:val="16"/>
          <w:szCs w:val="18"/>
        </w:rPr>
      </w:pPr>
      <w:r>
        <w:rPr>
          <w:color w:val="333333"/>
          <w:sz w:val="16"/>
          <w:szCs w:val="18"/>
        </w:rPr>
        <w:t xml:space="preserve">Contribuinte: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color w:val="333333"/>
            <w:sz w:val="16"/>
            <w:szCs w:val="18"/>
          </w:rPr>
          <w:t>504 255 070</w:t>
        </w:r>
      </w:smartTag>
    </w:p>
    <w:p w:rsidR="006D6973" w:rsidRDefault="006D6973" w:rsidP="00B671A6">
      <w:pPr>
        <w:spacing w:line="360" w:lineRule="auto"/>
        <w:jc w:val="center"/>
        <w:rPr>
          <w:sz w:val="20"/>
          <w:szCs w:val="20"/>
        </w:rPr>
      </w:pPr>
      <w:r>
        <w:rPr>
          <w:sz w:val="16"/>
          <w:szCs w:val="18"/>
        </w:rPr>
        <w:t>Tel.:</w:t>
      </w:r>
      <w:r>
        <w:rPr>
          <w:color w:val="333333"/>
          <w:sz w:val="16"/>
          <w:szCs w:val="18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color w:val="333333"/>
            <w:sz w:val="16"/>
            <w:szCs w:val="18"/>
          </w:rPr>
          <w:t xml:space="preserve">232 </w:t>
        </w:r>
        <w:r w:rsidR="003A0BB4">
          <w:rPr>
            <w:color w:val="333333"/>
            <w:sz w:val="16"/>
            <w:szCs w:val="18"/>
          </w:rPr>
          <w:t>882</w:t>
        </w:r>
        <w:r>
          <w:rPr>
            <w:color w:val="333333"/>
            <w:sz w:val="16"/>
            <w:szCs w:val="18"/>
          </w:rPr>
          <w:t xml:space="preserve"> </w:t>
        </w:r>
        <w:r w:rsidR="003A0BB4">
          <w:rPr>
            <w:color w:val="333333"/>
            <w:sz w:val="16"/>
            <w:szCs w:val="18"/>
          </w:rPr>
          <w:t>187</w:t>
        </w:r>
      </w:smartTag>
      <w:r>
        <w:rPr>
          <w:color w:val="333333"/>
          <w:sz w:val="16"/>
          <w:szCs w:val="18"/>
        </w:rPr>
        <w:t xml:space="preserve">  </w:t>
      </w:r>
      <w:r>
        <w:rPr>
          <w:sz w:val="16"/>
          <w:szCs w:val="18"/>
        </w:rPr>
        <w:t>Fax:</w:t>
      </w:r>
      <w:r>
        <w:rPr>
          <w:color w:val="333333"/>
          <w:sz w:val="16"/>
          <w:szCs w:val="18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color w:val="333333"/>
            <w:sz w:val="16"/>
            <w:szCs w:val="18"/>
          </w:rPr>
          <w:t>232 888 085</w:t>
        </w:r>
      </w:smartTag>
      <w:r>
        <w:rPr>
          <w:color w:val="333333"/>
          <w:sz w:val="16"/>
          <w:szCs w:val="18"/>
        </w:rPr>
        <w:t xml:space="preserve">  </w:t>
      </w:r>
      <w:r>
        <w:rPr>
          <w:sz w:val="16"/>
          <w:szCs w:val="18"/>
        </w:rPr>
        <w:t>Email:</w:t>
      </w:r>
      <w:r>
        <w:rPr>
          <w:color w:val="333333"/>
          <w:sz w:val="16"/>
          <w:szCs w:val="18"/>
        </w:rPr>
        <w:t xml:space="preserve"> </w:t>
      </w:r>
      <w:hyperlink r:id="rId11" w:history="1">
        <w:r>
          <w:rPr>
            <w:rStyle w:val="Hiperligao"/>
            <w:sz w:val="16"/>
            <w:szCs w:val="18"/>
          </w:rPr>
          <w:t>geral@cmadd.com</w:t>
        </w:r>
      </w:hyperlink>
      <w:r>
        <w:rPr>
          <w:color w:val="333333"/>
          <w:sz w:val="16"/>
          <w:szCs w:val="18"/>
        </w:rPr>
        <w:t xml:space="preserve">  *  http:// </w:t>
      </w:r>
      <w:hyperlink r:id="rId12" w:history="1">
        <w:r>
          <w:rPr>
            <w:rStyle w:val="Hiperligao"/>
            <w:color w:val="333333"/>
            <w:sz w:val="16"/>
            <w:szCs w:val="18"/>
          </w:rPr>
          <w:t>www.cmadd.com</w:t>
        </w:r>
      </w:hyperlink>
    </w:p>
    <w:p w:rsidR="00CB7FE4" w:rsidRDefault="00ED4E1E" w:rsidP="00A233B9">
      <w:pPr>
        <w:spacing w:line="360" w:lineRule="auto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-137160</wp:posOffset>
            </wp:positionV>
            <wp:extent cx="5012690" cy="7096760"/>
            <wp:effectExtent l="19050" t="0" r="0" b="0"/>
            <wp:wrapNone/>
            <wp:docPr id="17" name="Imagem 17" descr="acordeao_pq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cordeao_pq_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90" cy="709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CB7FE4" w:rsidRDefault="00CB7FE4" w:rsidP="00A233B9">
      <w:pPr>
        <w:spacing w:line="360" w:lineRule="auto"/>
        <w:rPr>
          <w:sz w:val="32"/>
          <w:szCs w:val="32"/>
        </w:rPr>
      </w:pPr>
    </w:p>
    <w:p w:rsidR="007C12D3" w:rsidRDefault="007C12D3" w:rsidP="00A233B9">
      <w:pPr>
        <w:spacing w:line="360" w:lineRule="auto"/>
        <w:rPr>
          <w:sz w:val="32"/>
          <w:szCs w:val="32"/>
        </w:rPr>
        <w:sectPr w:rsidR="007C12D3" w:rsidSect="00BB11FB">
          <w:pgSz w:w="16838" w:h="11906" w:orient="landscape"/>
          <w:pgMar w:top="540" w:right="638" w:bottom="426" w:left="720" w:header="709" w:footer="709" w:gutter="0"/>
          <w:cols w:num="2" w:space="1080"/>
          <w:docGrid w:linePitch="360"/>
        </w:sectPr>
      </w:pPr>
    </w:p>
    <w:p w:rsidR="006D6973" w:rsidRPr="005C350F" w:rsidRDefault="006D6973" w:rsidP="00A233B9">
      <w:pPr>
        <w:spacing w:line="360" w:lineRule="auto"/>
        <w:rPr>
          <w:sz w:val="8"/>
          <w:szCs w:val="8"/>
        </w:rPr>
      </w:pPr>
    </w:p>
    <w:tbl>
      <w:tblPr>
        <w:tblW w:w="1417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269"/>
        <w:gridCol w:w="850"/>
        <w:gridCol w:w="2410"/>
        <w:gridCol w:w="2977"/>
        <w:gridCol w:w="3118"/>
        <w:gridCol w:w="2552"/>
      </w:tblGrid>
      <w:tr w:rsidR="007C12D3" w:rsidRPr="007C12D3" w:rsidTr="005C350F">
        <w:trPr>
          <w:trHeight w:val="849"/>
        </w:trPr>
        <w:tc>
          <w:tcPr>
            <w:tcW w:w="2269" w:type="dxa"/>
            <w:vAlign w:val="center"/>
          </w:tcPr>
          <w:p w:rsidR="007C12D3" w:rsidRPr="007C12D3" w:rsidRDefault="007C12D3" w:rsidP="007C12D3">
            <w:pPr>
              <w:spacing w:line="360" w:lineRule="auto"/>
              <w:jc w:val="center"/>
              <w:rPr>
                <w:b/>
              </w:rPr>
            </w:pPr>
            <w:r w:rsidRPr="007C12D3">
              <w:rPr>
                <w:b/>
              </w:rPr>
              <w:t>Participante</w:t>
            </w:r>
          </w:p>
        </w:tc>
        <w:tc>
          <w:tcPr>
            <w:tcW w:w="850" w:type="dxa"/>
            <w:vAlign w:val="center"/>
          </w:tcPr>
          <w:p w:rsidR="007C12D3" w:rsidRPr="007C12D3" w:rsidRDefault="007C12D3" w:rsidP="007C12D3">
            <w:pPr>
              <w:spacing w:line="360" w:lineRule="auto"/>
              <w:ind w:left="-102" w:right="-146"/>
              <w:jc w:val="center"/>
              <w:rPr>
                <w:b/>
              </w:rPr>
            </w:pPr>
            <w:r w:rsidRPr="007C12D3">
              <w:rPr>
                <w:b/>
              </w:rPr>
              <w:t>Grau</w:t>
            </w:r>
          </w:p>
        </w:tc>
        <w:tc>
          <w:tcPr>
            <w:tcW w:w="2410" w:type="dxa"/>
            <w:vAlign w:val="center"/>
          </w:tcPr>
          <w:p w:rsidR="007C12D3" w:rsidRPr="007C12D3" w:rsidRDefault="007C12D3" w:rsidP="007C12D3">
            <w:pPr>
              <w:spacing w:line="360" w:lineRule="auto"/>
              <w:jc w:val="center"/>
              <w:rPr>
                <w:b/>
              </w:rPr>
            </w:pPr>
            <w:r w:rsidRPr="007C12D3">
              <w:rPr>
                <w:b/>
              </w:rPr>
              <w:t>Estabelecimento de Ensino</w:t>
            </w:r>
          </w:p>
        </w:tc>
        <w:tc>
          <w:tcPr>
            <w:tcW w:w="2977" w:type="dxa"/>
            <w:vAlign w:val="center"/>
          </w:tcPr>
          <w:p w:rsidR="007C12D3" w:rsidRPr="007C12D3" w:rsidRDefault="007C12D3" w:rsidP="007C12D3">
            <w:pPr>
              <w:spacing w:line="360" w:lineRule="auto"/>
              <w:ind w:left="34"/>
              <w:jc w:val="center"/>
              <w:rPr>
                <w:b/>
              </w:rPr>
            </w:pPr>
            <w:r w:rsidRPr="007C12D3">
              <w:rPr>
                <w:b/>
              </w:rPr>
              <w:t>Professor</w:t>
            </w:r>
          </w:p>
        </w:tc>
        <w:tc>
          <w:tcPr>
            <w:tcW w:w="3118" w:type="dxa"/>
            <w:vAlign w:val="center"/>
          </w:tcPr>
          <w:p w:rsidR="007C12D3" w:rsidRPr="007C12D3" w:rsidRDefault="007C12D3" w:rsidP="007C12D3">
            <w:pPr>
              <w:spacing w:line="360" w:lineRule="auto"/>
              <w:ind w:left="34"/>
              <w:jc w:val="center"/>
              <w:rPr>
                <w:b/>
              </w:rPr>
            </w:pPr>
            <w:r w:rsidRPr="007C12D3">
              <w:rPr>
                <w:b/>
              </w:rPr>
              <w:t>Obra(s)</w:t>
            </w:r>
          </w:p>
        </w:tc>
        <w:tc>
          <w:tcPr>
            <w:tcW w:w="2552" w:type="dxa"/>
            <w:vAlign w:val="center"/>
          </w:tcPr>
          <w:p w:rsidR="007C12D3" w:rsidRPr="007C12D3" w:rsidRDefault="007C12D3" w:rsidP="007C12D3">
            <w:pPr>
              <w:spacing w:line="360" w:lineRule="auto"/>
              <w:ind w:left="34"/>
              <w:jc w:val="center"/>
              <w:rPr>
                <w:b/>
              </w:rPr>
            </w:pPr>
            <w:r w:rsidRPr="007C12D3">
              <w:rPr>
                <w:b/>
              </w:rPr>
              <w:t>Compositor</w:t>
            </w:r>
          </w:p>
        </w:tc>
      </w:tr>
      <w:tr w:rsidR="007C12D3" w:rsidRPr="00DB603A" w:rsidTr="00F55DA2">
        <w:trPr>
          <w:trHeight w:val="1247"/>
        </w:trPr>
        <w:tc>
          <w:tcPr>
            <w:tcW w:w="2269" w:type="dxa"/>
            <w:vAlign w:val="center"/>
          </w:tcPr>
          <w:p w:rsidR="007C12D3" w:rsidRPr="00DB603A" w:rsidRDefault="007C12D3" w:rsidP="00AA54F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Marta Cordeiro</w:t>
            </w:r>
          </w:p>
        </w:tc>
        <w:tc>
          <w:tcPr>
            <w:tcW w:w="850" w:type="dxa"/>
            <w:vAlign w:val="center"/>
          </w:tcPr>
          <w:p w:rsidR="007C12D3" w:rsidRPr="00DB603A" w:rsidRDefault="007C12D3" w:rsidP="007C12D3">
            <w:pPr>
              <w:spacing w:line="360" w:lineRule="auto"/>
              <w:ind w:left="-102" w:right="-14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Iniciação</w:t>
            </w:r>
          </w:p>
        </w:tc>
        <w:tc>
          <w:tcPr>
            <w:tcW w:w="2410" w:type="dxa"/>
            <w:vAlign w:val="center"/>
          </w:tcPr>
          <w:p w:rsidR="007C12D3" w:rsidRPr="00DB603A" w:rsidRDefault="007C12D3" w:rsidP="003A0BB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Escola de Música de Travanca do Mondego</w:t>
            </w:r>
          </w:p>
        </w:tc>
        <w:tc>
          <w:tcPr>
            <w:tcW w:w="2977" w:type="dxa"/>
            <w:vAlign w:val="center"/>
          </w:tcPr>
          <w:p w:rsidR="007C12D3" w:rsidRPr="007C12D3" w:rsidRDefault="007C12D3" w:rsidP="00D476AF">
            <w:pPr>
              <w:spacing w:line="360" w:lineRule="auto"/>
              <w:ind w:left="3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Liliana da Fonseca Rodrigues</w:t>
            </w:r>
          </w:p>
        </w:tc>
        <w:tc>
          <w:tcPr>
            <w:tcW w:w="3118" w:type="dxa"/>
            <w:vAlign w:val="center"/>
          </w:tcPr>
          <w:p w:rsidR="007C12D3" w:rsidRDefault="007C12D3" w:rsidP="007C12D3">
            <w:pPr>
              <w:spacing w:line="360" w:lineRule="auto"/>
              <w:ind w:left="34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“ABC” </w:t>
            </w:r>
          </w:p>
          <w:p w:rsidR="007C12D3" w:rsidRDefault="007C12D3" w:rsidP="007C12D3">
            <w:pPr>
              <w:spacing w:line="360" w:lineRule="auto"/>
              <w:ind w:left="34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“Lá Vem o Comboio”</w:t>
            </w:r>
          </w:p>
          <w:p w:rsidR="007C12D3" w:rsidRPr="00DB603A" w:rsidRDefault="007C12D3" w:rsidP="007C12D3">
            <w:pPr>
              <w:spacing w:line="360" w:lineRule="auto"/>
              <w:ind w:left="34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“Caixinha de Música”</w:t>
            </w:r>
          </w:p>
        </w:tc>
        <w:tc>
          <w:tcPr>
            <w:tcW w:w="2552" w:type="dxa"/>
            <w:vAlign w:val="center"/>
          </w:tcPr>
          <w:p w:rsidR="007C12D3" w:rsidRDefault="007C12D3" w:rsidP="007C12D3">
            <w:pPr>
              <w:spacing w:line="360" w:lineRule="auto"/>
              <w:ind w:left="34"/>
              <w:jc w:val="center"/>
              <w:rPr>
                <w:bCs/>
                <w:i/>
                <w:sz w:val="22"/>
                <w:szCs w:val="22"/>
              </w:rPr>
            </w:pPr>
            <w:r w:rsidRPr="007C12D3">
              <w:rPr>
                <w:bCs/>
                <w:i/>
                <w:sz w:val="22"/>
                <w:szCs w:val="22"/>
              </w:rPr>
              <w:t>José António</w:t>
            </w:r>
          </w:p>
          <w:p w:rsidR="007C12D3" w:rsidRDefault="007C12D3" w:rsidP="007C12D3">
            <w:pPr>
              <w:spacing w:line="360" w:lineRule="auto"/>
              <w:ind w:left="34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Vitorino Matono</w:t>
            </w:r>
          </w:p>
          <w:p w:rsidR="007C12D3" w:rsidRPr="007C12D3" w:rsidRDefault="00B37000" w:rsidP="007C12D3">
            <w:pPr>
              <w:spacing w:line="360" w:lineRule="auto"/>
              <w:ind w:left="34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Paulo J.</w:t>
            </w:r>
            <w:r w:rsidR="007C12D3">
              <w:rPr>
                <w:bCs/>
                <w:i/>
                <w:sz w:val="22"/>
                <w:szCs w:val="22"/>
              </w:rPr>
              <w:t xml:space="preserve"> Ferreira</w:t>
            </w:r>
          </w:p>
        </w:tc>
      </w:tr>
      <w:tr w:rsidR="007C12D3" w:rsidRPr="00DB603A" w:rsidTr="00962917">
        <w:trPr>
          <w:trHeight w:val="864"/>
        </w:trPr>
        <w:tc>
          <w:tcPr>
            <w:tcW w:w="2269" w:type="dxa"/>
            <w:vAlign w:val="center"/>
          </w:tcPr>
          <w:p w:rsidR="007C12D3" w:rsidRPr="00DB603A" w:rsidRDefault="007C12D3" w:rsidP="00AA54F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Vera Gonçalves</w:t>
            </w:r>
          </w:p>
        </w:tc>
        <w:tc>
          <w:tcPr>
            <w:tcW w:w="850" w:type="dxa"/>
            <w:vAlign w:val="center"/>
          </w:tcPr>
          <w:p w:rsidR="007C12D3" w:rsidRPr="00DB603A" w:rsidRDefault="00F55DA2" w:rsidP="007C12D3">
            <w:pPr>
              <w:spacing w:line="360" w:lineRule="auto"/>
              <w:ind w:left="-102" w:right="-14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Iniciação</w:t>
            </w:r>
          </w:p>
        </w:tc>
        <w:tc>
          <w:tcPr>
            <w:tcW w:w="2410" w:type="dxa"/>
            <w:vAlign w:val="center"/>
          </w:tcPr>
          <w:p w:rsidR="007C12D3" w:rsidRPr="00DB603A" w:rsidRDefault="00CF5E80" w:rsidP="003A0BB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Conservatório de São José da Guarda</w:t>
            </w:r>
          </w:p>
        </w:tc>
        <w:tc>
          <w:tcPr>
            <w:tcW w:w="2977" w:type="dxa"/>
            <w:vAlign w:val="center"/>
          </w:tcPr>
          <w:p w:rsidR="007C12D3" w:rsidRPr="007C12D3" w:rsidRDefault="00F55DA2" w:rsidP="006264B9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Carisa Marcelino</w:t>
            </w:r>
          </w:p>
        </w:tc>
        <w:tc>
          <w:tcPr>
            <w:tcW w:w="3118" w:type="dxa"/>
            <w:vAlign w:val="center"/>
          </w:tcPr>
          <w:p w:rsidR="007C12D3" w:rsidRPr="00DB603A" w:rsidRDefault="00CF5E80" w:rsidP="007C12D3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“Infantil 30”</w:t>
            </w:r>
          </w:p>
        </w:tc>
        <w:tc>
          <w:tcPr>
            <w:tcW w:w="2552" w:type="dxa"/>
            <w:vAlign w:val="center"/>
          </w:tcPr>
          <w:p w:rsidR="007C12D3" w:rsidRPr="007C12D3" w:rsidRDefault="00CF5E80" w:rsidP="007C12D3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Paulo J. Ferreira</w:t>
            </w:r>
          </w:p>
        </w:tc>
      </w:tr>
      <w:tr w:rsidR="007C12D3" w:rsidRPr="00DB603A" w:rsidTr="00962917">
        <w:trPr>
          <w:trHeight w:val="1103"/>
        </w:trPr>
        <w:tc>
          <w:tcPr>
            <w:tcW w:w="2269" w:type="dxa"/>
            <w:vAlign w:val="center"/>
          </w:tcPr>
          <w:p w:rsidR="007C12D3" w:rsidRPr="00DB603A" w:rsidRDefault="007C12D3" w:rsidP="00AA54F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Inês</w:t>
            </w:r>
            <w:r w:rsidR="00F55DA2">
              <w:rPr>
                <w:b/>
                <w:sz w:val="22"/>
                <w:szCs w:val="22"/>
              </w:rPr>
              <w:t xml:space="preserve"> Henriques</w:t>
            </w:r>
            <w:r>
              <w:rPr>
                <w:b/>
                <w:sz w:val="22"/>
                <w:szCs w:val="22"/>
              </w:rPr>
              <w:t xml:space="preserve"> Sousa</w:t>
            </w:r>
          </w:p>
        </w:tc>
        <w:tc>
          <w:tcPr>
            <w:tcW w:w="850" w:type="dxa"/>
            <w:vAlign w:val="center"/>
          </w:tcPr>
          <w:p w:rsidR="007C12D3" w:rsidRPr="00DB603A" w:rsidRDefault="00F55DA2" w:rsidP="007C12D3">
            <w:pPr>
              <w:spacing w:line="360" w:lineRule="auto"/>
              <w:ind w:left="-102" w:right="-14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Iniciação</w:t>
            </w:r>
          </w:p>
        </w:tc>
        <w:tc>
          <w:tcPr>
            <w:tcW w:w="2410" w:type="dxa"/>
            <w:vAlign w:val="center"/>
          </w:tcPr>
          <w:p w:rsidR="007C12D3" w:rsidRPr="00DB603A" w:rsidRDefault="00F55DA2" w:rsidP="003A0BB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Escola de Música de Travanca do Mondego</w:t>
            </w:r>
          </w:p>
        </w:tc>
        <w:tc>
          <w:tcPr>
            <w:tcW w:w="2977" w:type="dxa"/>
            <w:vAlign w:val="center"/>
          </w:tcPr>
          <w:p w:rsidR="007C12D3" w:rsidRPr="007C12D3" w:rsidRDefault="00F55DA2" w:rsidP="006264B9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Liliana da Fonseca Rodrigues</w:t>
            </w:r>
          </w:p>
        </w:tc>
        <w:tc>
          <w:tcPr>
            <w:tcW w:w="3118" w:type="dxa"/>
            <w:vAlign w:val="center"/>
          </w:tcPr>
          <w:p w:rsidR="007C12D3" w:rsidRDefault="00F55DA2" w:rsidP="007C12D3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´”Recordações de Heloísa”</w:t>
            </w:r>
          </w:p>
          <w:p w:rsidR="00F55DA2" w:rsidRDefault="005C350F" w:rsidP="007C12D3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“Barcarole”</w:t>
            </w:r>
          </w:p>
          <w:p w:rsidR="005C350F" w:rsidRPr="00DB603A" w:rsidRDefault="005C350F" w:rsidP="007C12D3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“Estudo Infantil n.º 2”</w:t>
            </w:r>
          </w:p>
        </w:tc>
        <w:tc>
          <w:tcPr>
            <w:tcW w:w="2552" w:type="dxa"/>
            <w:vAlign w:val="center"/>
          </w:tcPr>
          <w:p w:rsidR="007C12D3" w:rsidRDefault="005C350F" w:rsidP="007C12D3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J. Xavier</w:t>
            </w:r>
          </w:p>
          <w:p w:rsidR="005C350F" w:rsidRDefault="005C350F" w:rsidP="007C12D3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J. Offenbach</w:t>
            </w:r>
          </w:p>
          <w:p w:rsidR="005C350F" w:rsidRPr="007C12D3" w:rsidRDefault="00B37000" w:rsidP="007C12D3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Paulo J.</w:t>
            </w:r>
            <w:r w:rsidR="005C350F">
              <w:rPr>
                <w:bCs/>
                <w:i/>
                <w:sz w:val="22"/>
                <w:szCs w:val="22"/>
              </w:rPr>
              <w:t xml:space="preserve"> Ferreira</w:t>
            </w:r>
          </w:p>
        </w:tc>
      </w:tr>
      <w:tr w:rsidR="007C12D3" w:rsidRPr="00DB603A" w:rsidTr="00962917">
        <w:trPr>
          <w:trHeight w:val="822"/>
        </w:trPr>
        <w:tc>
          <w:tcPr>
            <w:tcW w:w="2269" w:type="dxa"/>
            <w:vAlign w:val="center"/>
          </w:tcPr>
          <w:p w:rsidR="007C12D3" w:rsidRDefault="00962917" w:rsidP="00A233B9">
            <w:pPr>
              <w:spacing w:line="360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Rodrigo Silva</w:t>
            </w:r>
          </w:p>
        </w:tc>
        <w:tc>
          <w:tcPr>
            <w:tcW w:w="850" w:type="dxa"/>
            <w:vAlign w:val="center"/>
          </w:tcPr>
          <w:p w:rsidR="007C12D3" w:rsidRDefault="00962917" w:rsidP="007C12D3">
            <w:pPr>
              <w:spacing w:line="360" w:lineRule="auto"/>
              <w:ind w:left="-102" w:right="-14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5C350F">
              <w:rPr>
                <w:bCs/>
                <w:sz w:val="22"/>
                <w:szCs w:val="22"/>
              </w:rPr>
              <w:t>.º Grau</w:t>
            </w:r>
          </w:p>
        </w:tc>
        <w:tc>
          <w:tcPr>
            <w:tcW w:w="2410" w:type="dxa"/>
            <w:vAlign w:val="center"/>
          </w:tcPr>
          <w:p w:rsidR="007C12D3" w:rsidRDefault="00962917" w:rsidP="003A0BB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Conservatório Regional de Castelo Branco</w:t>
            </w:r>
          </w:p>
        </w:tc>
        <w:tc>
          <w:tcPr>
            <w:tcW w:w="2977" w:type="dxa"/>
            <w:vAlign w:val="center"/>
          </w:tcPr>
          <w:p w:rsidR="007C12D3" w:rsidRPr="007C12D3" w:rsidRDefault="00962917" w:rsidP="006264B9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Horácio Pio</w:t>
            </w:r>
          </w:p>
        </w:tc>
        <w:tc>
          <w:tcPr>
            <w:tcW w:w="3118" w:type="dxa"/>
            <w:vAlign w:val="center"/>
          </w:tcPr>
          <w:p w:rsidR="001A0ACE" w:rsidRPr="00962917" w:rsidRDefault="00962917" w:rsidP="007C12D3">
            <w:pPr>
              <w:spacing w:line="360" w:lineRule="auto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962917">
              <w:rPr>
                <w:bCs/>
                <w:i/>
                <w:sz w:val="22"/>
                <w:szCs w:val="22"/>
                <w:lang w:val="en-US"/>
              </w:rPr>
              <w:t>2.º e 3.º And. “Kleine Suite”</w:t>
            </w:r>
          </w:p>
        </w:tc>
        <w:tc>
          <w:tcPr>
            <w:tcW w:w="2552" w:type="dxa"/>
            <w:vAlign w:val="center"/>
          </w:tcPr>
          <w:p w:rsidR="001A0ACE" w:rsidRPr="007C12D3" w:rsidRDefault="00962917" w:rsidP="0096291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W. Merkuschin</w:t>
            </w:r>
          </w:p>
        </w:tc>
      </w:tr>
      <w:tr w:rsidR="00962917" w:rsidRPr="00DB603A" w:rsidTr="00962917">
        <w:trPr>
          <w:trHeight w:val="834"/>
        </w:trPr>
        <w:tc>
          <w:tcPr>
            <w:tcW w:w="2269" w:type="dxa"/>
            <w:vAlign w:val="center"/>
          </w:tcPr>
          <w:p w:rsidR="00962917" w:rsidRDefault="00962917" w:rsidP="00A95387">
            <w:pPr>
              <w:spacing w:line="360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Mariana Canhão</w:t>
            </w:r>
          </w:p>
        </w:tc>
        <w:tc>
          <w:tcPr>
            <w:tcW w:w="850" w:type="dxa"/>
            <w:vAlign w:val="center"/>
          </w:tcPr>
          <w:p w:rsidR="00962917" w:rsidRDefault="00962917" w:rsidP="00A95387">
            <w:pPr>
              <w:spacing w:line="360" w:lineRule="auto"/>
              <w:ind w:left="-102" w:right="-14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1.º Grau</w:t>
            </w:r>
          </w:p>
        </w:tc>
        <w:tc>
          <w:tcPr>
            <w:tcW w:w="2410" w:type="dxa"/>
            <w:vAlign w:val="center"/>
          </w:tcPr>
          <w:p w:rsidR="00962917" w:rsidRDefault="00962917" w:rsidP="00A953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Conservatório de Música e Artes do Dão</w:t>
            </w:r>
          </w:p>
        </w:tc>
        <w:tc>
          <w:tcPr>
            <w:tcW w:w="2977" w:type="dxa"/>
            <w:vAlign w:val="center"/>
          </w:tcPr>
          <w:p w:rsidR="00962917" w:rsidRPr="007C12D3" w:rsidRDefault="00962917" w:rsidP="00A95387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Carisa Marcelino</w:t>
            </w:r>
          </w:p>
        </w:tc>
        <w:tc>
          <w:tcPr>
            <w:tcW w:w="3118" w:type="dxa"/>
            <w:vAlign w:val="center"/>
          </w:tcPr>
          <w:p w:rsidR="00962917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“O Soldado”</w:t>
            </w:r>
          </w:p>
          <w:p w:rsidR="00962917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“Infantil 29”</w:t>
            </w:r>
          </w:p>
        </w:tc>
        <w:tc>
          <w:tcPr>
            <w:tcW w:w="2552" w:type="dxa"/>
            <w:vAlign w:val="center"/>
          </w:tcPr>
          <w:p w:rsidR="00962917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Paulo J. Ferreira</w:t>
            </w:r>
          </w:p>
          <w:p w:rsidR="00962917" w:rsidRPr="007C12D3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Paulo J. Ferreira</w:t>
            </w:r>
          </w:p>
        </w:tc>
      </w:tr>
      <w:tr w:rsidR="00962917" w:rsidRPr="00DB603A" w:rsidTr="00962917">
        <w:trPr>
          <w:trHeight w:val="845"/>
        </w:trPr>
        <w:tc>
          <w:tcPr>
            <w:tcW w:w="2269" w:type="dxa"/>
            <w:vAlign w:val="center"/>
          </w:tcPr>
          <w:p w:rsidR="00962917" w:rsidRDefault="00962917" w:rsidP="00A95387">
            <w:pPr>
              <w:spacing w:line="360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Eduardo Pio</w:t>
            </w:r>
          </w:p>
        </w:tc>
        <w:tc>
          <w:tcPr>
            <w:tcW w:w="850" w:type="dxa"/>
            <w:vAlign w:val="center"/>
          </w:tcPr>
          <w:p w:rsidR="00962917" w:rsidRDefault="00962917" w:rsidP="00A95387">
            <w:pPr>
              <w:spacing w:line="360" w:lineRule="auto"/>
              <w:ind w:left="-102" w:right="-14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Iniciação</w:t>
            </w:r>
          </w:p>
        </w:tc>
        <w:tc>
          <w:tcPr>
            <w:tcW w:w="2410" w:type="dxa"/>
            <w:vAlign w:val="center"/>
          </w:tcPr>
          <w:p w:rsidR="00962917" w:rsidRDefault="00962917" w:rsidP="00A953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Conservatório Regional de Castelo Branco</w:t>
            </w:r>
          </w:p>
        </w:tc>
        <w:tc>
          <w:tcPr>
            <w:tcW w:w="2977" w:type="dxa"/>
            <w:vAlign w:val="center"/>
          </w:tcPr>
          <w:p w:rsidR="00962917" w:rsidRPr="007C12D3" w:rsidRDefault="00962917" w:rsidP="00A95387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Paulo Jorge Ferreira</w:t>
            </w:r>
          </w:p>
        </w:tc>
        <w:tc>
          <w:tcPr>
            <w:tcW w:w="3118" w:type="dxa"/>
            <w:vAlign w:val="center"/>
          </w:tcPr>
          <w:p w:rsidR="00962917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“Infantil 20”</w:t>
            </w:r>
          </w:p>
          <w:p w:rsidR="00962917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“Umoresca”</w:t>
            </w:r>
          </w:p>
        </w:tc>
        <w:tc>
          <w:tcPr>
            <w:tcW w:w="2552" w:type="dxa"/>
            <w:vAlign w:val="center"/>
          </w:tcPr>
          <w:p w:rsidR="00962917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Paulo J. Ferreira</w:t>
            </w:r>
          </w:p>
          <w:p w:rsidR="00962917" w:rsidRPr="007C12D3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V. Ivanov</w:t>
            </w:r>
          </w:p>
        </w:tc>
      </w:tr>
      <w:tr w:rsidR="00962917" w:rsidRPr="00DB603A" w:rsidTr="00962917">
        <w:trPr>
          <w:trHeight w:val="830"/>
        </w:trPr>
        <w:tc>
          <w:tcPr>
            <w:tcW w:w="2269" w:type="dxa"/>
            <w:vAlign w:val="center"/>
          </w:tcPr>
          <w:p w:rsidR="00962917" w:rsidRDefault="00962917" w:rsidP="00A95387">
            <w:pPr>
              <w:spacing w:line="360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Guilherme Ferreira</w:t>
            </w:r>
          </w:p>
        </w:tc>
        <w:tc>
          <w:tcPr>
            <w:tcW w:w="850" w:type="dxa"/>
            <w:vAlign w:val="center"/>
          </w:tcPr>
          <w:p w:rsidR="00962917" w:rsidRDefault="00962917" w:rsidP="00A95387">
            <w:pPr>
              <w:spacing w:line="360" w:lineRule="auto"/>
              <w:ind w:left="-102" w:right="-14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1.º Grau</w:t>
            </w:r>
          </w:p>
        </w:tc>
        <w:tc>
          <w:tcPr>
            <w:tcW w:w="2410" w:type="dxa"/>
            <w:vAlign w:val="center"/>
          </w:tcPr>
          <w:p w:rsidR="00962917" w:rsidRDefault="00962917" w:rsidP="00A953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Conservatório de Música de Coimbra</w:t>
            </w:r>
          </w:p>
        </w:tc>
        <w:tc>
          <w:tcPr>
            <w:tcW w:w="2977" w:type="dxa"/>
            <w:vAlign w:val="center"/>
          </w:tcPr>
          <w:p w:rsidR="00962917" w:rsidRPr="007C12D3" w:rsidRDefault="00962917" w:rsidP="00A95387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Liliana da Fonseca Rodrigues</w:t>
            </w:r>
          </w:p>
        </w:tc>
        <w:tc>
          <w:tcPr>
            <w:tcW w:w="3118" w:type="dxa"/>
            <w:vAlign w:val="center"/>
          </w:tcPr>
          <w:p w:rsidR="00962917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“OrientExpress”</w:t>
            </w:r>
          </w:p>
          <w:p w:rsidR="00962917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“Minueto n.º 22”</w:t>
            </w:r>
          </w:p>
        </w:tc>
        <w:tc>
          <w:tcPr>
            <w:tcW w:w="2552" w:type="dxa"/>
            <w:vAlign w:val="center"/>
          </w:tcPr>
          <w:p w:rsidR="00962917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Sandro Garbatini</w:t>
            </w:r>
          </w:p>
          <w:p w:rsidR="00962917" w:rsidRPr="007C12D3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Ana Magdalena Bach</w:t>
            </w:r>
          </w:p>
        </w:tc>
      </w:tr>
      <w:tr w:rsidR="00962917" w:rsidRPr="00DB603A" w:rsidTr="006352C0">
        <w:trPr>
          <w:trHeight w:val="1021"/>
        </w:trPr>
        <w:tc>
          <w:tcPr>
            <w:tcW w:w="2269" w:type="dxa"/>
            <w:vAlign w:val="center"/>
          </w:tcPr>
          <w:p w:rsidR="00962917" w:rsidRDefault="00962917" w:rsidP="00A95387">
            <w:pPr>
              <w:spacing w:line="360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João Alexandre</w:t>
            </w:r>
          </w:p>
        </w:tc>
        <w:tc>
          <w:tcPr>
            <w:tcW w:w="850" w:type="dxa"/>
            <w:vAlign w:val="center"/>
          </w:tcPr>
          <w:p w:rsidR="00962917" w:rsidRDefault="00962917" w:rsidP="00A95387">
            <w:pPr>
              <w:spacing w:line="360" w:lineRule="auto"/>
              <w:ind w:left="-102" w:right="-14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3.º Grau</w:t>
            </w:r>
          </w:p>
        </w:tc>
        <w:tc>
          <w:tcPr>
            <w:tcW w:w="2410" w:type="dxa"/>
            <w:vAlign w:val="center"/>
          </w:tcPr>
          <w:p w:rsidR="00962917" w:rsidRDefault="00962917" w:rsidP="00A953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Escola de Música do Conservatório Nacional</w:t>
            </w:r>
          </w:p>
        </w:tc>
        <w:tc>
          <w:tcPr>
            <w:tcW w:w="2977" w:type="dxa"/>
            <w:vAlign w:val="center"/>
          </w:tcPr>
          <w:p w:rsidR="00962917" w:rsidRPr="007C12D3" w:rsidRDefault="00962917" w:rsidP="00A95387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Paulo Jorge Ferreira</w:t>
            </w:r>
          </w:p>
        </w:tc>
        <w:tc>
          <w:tcPr>
            <w:tcW w:w="3118" w:type="dxa"/>
            <w:vAlign w:val="center"/>
          </w:tcPr>
          <w:p w:rsidR="00962917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1º and. Sonata Lá M”</w:t>
            </w:r>
          </w:p>
          <w:p w:rsidR="00962917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“Easter Cantata”</w:t>
            </w:r>
          </w:p>
        </w:tc>
        <w:tc>
          <w:tcPr>
            <w:tcW w:w="2552" w:type="dxa"/>
            <w:vAlign w:val="center"/>
          </w:tcPr>
          <w:p w:rsidR="00962917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E. Méhul</w:t>
            </w:r>
          </w:p>
          <w:p w:rsidR="00962917" w:rsidRPr="007C12D3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D. Johnstone</w:t>
            </w:r>
          </w:p>
        </w:tc>
      </w:tr>
      <w:tr w:rsidR="00962917" w:rsidRPr="006352C0" w:rsidTr="00962917">
        <w:trPr>
          <w:trHeight w:val="844"/>
        </w:trPr>
        <w:tc>
          <w:tcPr>
            <w:tcW w:w="2269" w:type="dxa"/>
            <w:vAlign w:val="center"/>
          </w:tcPr>
          <w:p w:rsidR="00962917" w:rsidRPr="00DB603A" w:rsidRDefault="00962917" w:rsidP="00A95387">
            <w:pPr>
              <w:spacing w:line="360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Francisco Martins</w:t>
            </w:r>
          </w:p>
        </w:tc>
        <w:tc>
          <w:tcPr>
            <w:tcW w:w="850" w:type="dxa"/>
            <w:vAlign w:val="center"/>
          </w:tcPr>
          <w:p w:rsidR="00962917" w:rsidRPr="00DB603A" w:rsidRDefault="00962917" w:rsidP="00A95387">
            <w:pPr>
              <w:spacing w:line="360" w:lineRule="auto"/>
              <w:ind w:left="-102" w:right="-146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62917" w:rsidRPr="00DB603A" w:rsidRDefault="00962917" w:rsidP="00A953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Escola de Música da Orquestra Típica Albicastrense</w:t>
            </w:r>
          </w:p>
        </w:tc>
        <w:tc>
          <w:tcPr>
            <w:tcW w:w="2977" w:type="dxa"/>
            <w:vAlign w:val="center"/>
          </w:tcPr>
          <w:p w:rsidR="00962917" w:rsidRPr="007C12D3" w:rsidRDefault="00962917" w:rsidP="00A95387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Carisa Marcelino</w:t>
            </w:r>
          </w:p>
        </w:tc>
        <w:tc>
          <w:tcPr>
            <w:tcW w:w="3118" w:type="dxa"/>
            <w:vAlign w:val="center"/>
          </w:tcPr>
          <w:p w:rsidR="00962917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“Sonatina em Dó M”</w:t>
            </w:r>
          </w:p>
          <w:p w:rsidR="00962917" w:rsidRPr="00DB603A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2.º e 3.º And. “Kleine Suite”</w:t>
            </w:r>
          </w:p>
        </w:tc>
        <w:tc>
          <w:tcPr>
            <w:tcW w:w="2552" w:type="dxa"/>
            <w:vAlign w:val="center"/>
          </w:tcPr>
          <w:p w:rsidR="00962917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M. Clementi</w:t>
            </w:r>
          </w:p>
          <w:p w:rsidR="00962917" w:rsidRPr="007C12D3" w:rsidRDefault="00962917" w:rsidP="0096291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W. Merkuschin</w:t>
            </w:r>
          </w:p>
        </w:tc>
      </w:tr>
      <w:tr w:rsidR="00962917" w:rsidRPr="006352C0" w:rsidTr="00962917">
        <w:trPr>
          <w:trHeight w:val="844"/>
        </w:trPr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917" w:rsidRPr="00DB603A" w:rsidRDefault="00962917" w:rsidP="00A95387">
            <w:pPr>
              <w:spacing w:line="360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César Costa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917" w:rsidRPr="00DB603A" w:rsidRDefault="00962917" w:rsidP="00A95387">
            <w:pPr>
              <w:spacing w:line="360" w:lineRule="auto"/>
              <w:ind w:left="-102" w:right="-14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4º Grau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917" w:rsidRPr="00DB603A" w:rsidRDefault="00962917" w:rsidP="00A9538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Escola de Música do Conservatório Nacional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917" w:rsidRPr="007C12D3" w:rsidRDefault="00962917" w:rsidP="00A95387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Paulo Jorge Ferreira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917" w:rsidRPr="00962917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962917">
              <w:rPr>
                <w:bCs/>
                <w:i/>
                <w:sz w:val="22"/>
                <w:szCs w:val="22"/>
                <w:lang w:val="en-US"/>
              </w:rPr>
              <w:t>1.º e 3.º and.”Masques”</w:t>
            </w:r>
          </w:p>
          <w:p w:rsidR="00962917" w:rsidRPr="00962917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 w:rsidRPr="00CF5E80">
              <w:rPr>
                <w:bCs/>
                <w:i/>
                <w:sz w:val="22"/>
                <w:szCs w:val="22"/>
              </w:rPr>
              <w:t xml:space="preserve">1.º and. </w:t>
            </w:r>
            <w:r w:rsidRPr="00B37000">
              <w:rPr>
                <w:bCs/>
                <w:i/>
                <w:sz w:val="22"/>
                <w:szCs w:val="22"/>
              </w:rPr>
              <w:t>“Sonata</w:t>
            </w:r>
            <w:r w:rsidRPr="00962917">
              <w:rPr>
                <w:bCs/>
                <w:i/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917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>
              <w:rPr>
                <w:bCs/>
                <w:i/>
                <w:sz w:val="22"/>
                <w:szCs w:val="22"/>
                <w:lang w:val="en-US"/>
              </w:rPr>
              <w:t>V. Nedosekin</w:t>
            </w:r>
          </w:p>
          <w:p w:rsidR="00962917" w:rsidRPr="006352C0" w:rsidRDefault="00962917" w:rsidP="00A95387">
            <w:pPr>
              <w:spacing w:line="360" w:lineRule="auto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>
              <w:rPr>
                <w:bCs/>
                <w:i/>
                <w:sz w:val="22"/>
                <w:szCs w:val="22"/>
                <w:lang w:val="en-US"/>
              </w:rPr>
              <w:t>D. Bobic</w:t>
            </w:r>
          </w:p>
        </w:tc>
      </w:tr>
    </w:tbl>
    <w:p w:rsidR="00D476AF" w:rsidRPr="006352C0" w:rsidRDefault="00D476AF" w:rsidP="00CF5E80">
      <w:pPr>
        <w:spacing w:line="480" w:lineRule="auto"/>
        <w:ind w:right="-180"/>
        <w:rPr>
          <w:rFonts w:ascii="Franklin Gothic Medium Cond" w:hAnsi="Franklin Gothic Medium Cond"/>
          <w:b/>
          <w:sz w:val="22"/>
          <w:szCs w:val="22"/>
          <w:lang w:val="en-US"/>
        </w:rPr>
      </w:pPr>
    </w:p>
    <w:sectPr w:rsidR="00D476AF" w:rsidRPr="006352C0" w:rsidSect="00CF5E80">
      <w:type w:val="continuous"/>
      <w:pgSz w:w="16838" w:h="11906" w:orient="landscape"/>
      <w:pgMar w:top="540" w:right="638" w:bottom="142" w:left="720" w:header="709" w:footer="709" w:gutter="0"/>
      <w:cols w:space="10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D1" w:rsidRDefault="005B3AD1">
      <w:r>
        <w:separator/>
      </w:r>
    </w:p>
  </w:endnote>
  <w:endnote w:type="continuationSeparator" w:id="0">
    <w:p w:rsidR="005B3AD1" w:rsidRDefault="005B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D1" w:rsidRDefault="005B3AD1">
      <w:r>
        <w:separator/>
      </w:r>
    </w:p>
  </w:footnote>
  <w:footnote w:type="continuationSeparator" w:id="0">
    <w:p w:rsidR="005B3AD1" w:rsidRDefault="005B3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02E"/>
    <w:multiLevelType w:val="hybridMultilevel"/>
    <w:tmpl w:val="A5042BE6"/>
    <w:lvl w:ilvl="0" w:tplc="FBE42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B47C5"/>
    <w:multiLevelType w:val="hybridMultilevel"/>
    <w:tmpl w:val="2ED4E70E"/>
    <w:lvl w:ilvl="0" w:tplc="445008E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64DCB"/>
    <w:multiLevelType w:val="hybridMultilevel"/>
    <w:tmpl w:val="3708A2A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847D4"/>
    <w:multiLevelType w:val="hybridMultilevel"/>
    <w:tmpl w:val="199272A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408DC"/>
    <w:multiLevelType w:val="hybridMultilevel"/>
    <w:tmpl w:val="FD84510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D7757"/>
    <w:multiLevelType w:val="hybridMultilevel"/>
    <w:tmpl w:val="2C4CCF06"/>
    <w:lvl w:ilvl="0" w:tplc="8E8E5ECC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B1C52"/>
    <w:multiLevelType w:val="hybridMultilevel"/>
    <w:tmpl w:val="C1D8FD44"/>
    <w:lvl w:ilvl="0" w:tplc="36F81F1C">
      <w:start w:val="2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1066139"/>
    <w:multiLevelType w:val="hybridMultilevel"/>
    <w:tmpl w:val="5A9CA936"/>
    <w:lvl w:ilvl="0" w:tplc="58BEFED8">
      <w:start w:val="2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6993823"/>
    <w:multiLevelType w:val="hybridMultilevel"/>
    <w:tmpl w:val="613A8854"/>
    <w:lvl w:ilvl="0" w:tplc="8084C830">
      <w:start w:val="2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6A81A4D"/>
    <w:multiLevelType w:val="hybridMultilevel"/>
    <w:tmpl w:val="3198ED7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F3FD6"/>
    <w:multiLevelType w:val="hybridMultilevel"/>
    <w:tmpl w:val="D3BA227E"/>
    <w:lvl w:ilvl="0" w:tplc="71809A2A">
      <w:start w:val="2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>
      <o:colormru v:ext="edit" colors="olive,#c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72DED"/>
    <w:rsid w:val="00000239"/>
    <w:rsid w:val="00015896"/>
    <w:rsid w:val="000163B4"/>
    <w:rsid w:val="00043231"/>
    <w:rsid w:val="000633A0"/>
    <w:rsid w:val="000B55B2"/>
    <w:rsid w:val="00192809"/>
    <w:rsid w:val="001A0ACE"/>
    <w:rsid w:val="001A2469"/>
    <w:rsid w:val="002C6DC1"/>
    <w:rsid w:val="003122D7"/>
    <w:rsid w:val="00356A31"/>
    <w:rsid w:val="00383AF0"/>
    <w:rsid w:val="003A0BB4"/>
    <w:rsid w:val="004040D2"/>
    <w:rsid w:val="0041513D"/>
    <w:rsid w:val="004340B5"/>
    <w:rsid w:val="00463329"/>
    <w:rsid w:val="00506285"/>
    <w:rsid w:val="005B3AD1"/>
    <w:rsid w:val="005C350F"/>
    <w:rsid w:val="006264B9"/>
    <w:rsid w:val="006352C0"/>
    <w:rsid w:val="00685C53"/>
    <w:rsid w:val="006D5CF6"/>
    <w:rsid w:val="006D6973"/>
    <w:rsid w:val="00715A92"/>
    <w:rsid w:val="00716D41"/>
    <w:rsid w:val="00747FD7"/>
    <w:rsid w:val="00756104"/>
    <w:rsid w:val="00790E31"/>
    <w:rsid w:val="007C12D3"/>
    <w:rsid w:val="00835CEE"/>
    <w:rsid w:val="008A5366"/>
    <w:rsid w:val="008E11BF"/>
    <w:rsid w:val="00962917"/>
    <w:rsid w:val="00985FFC"/>
    <w:rsid w:val="009C1A27"/>
    <w:rsid w:val="00A019A9"/>
    <w:rsid w:val="00A233B9"/>
    <w:rsid w:val="00A312DB"/>
    <w:rsid w:val="00A95387"/>
    <w:rsid w:val="00AA0A9E"/>
    <w:rsid w:val="00AA54F8"/>
    <w:rsid w:val="00B37000"/>
    <w:rsid w:val="00B4753C"/>
    <w:rsid w:val="00B671A6"/>
    <w:rsid w:val="00BB11FB"/>
    <w:rsid w:val="00BE72E4"/>
    <w:rsid w:val="00C72DED"/>
    <w:rsid w:val="00CB7ED1"/>
    <w:rsid w:val="00CB7FE4"/>
    <w:rsid w:val="00CF5E80"/>
    <w:rsid w:val="00D06784"/>
    <w:rsid w:val="00D476AF"/>
    <w:rsid w:val="00DA0459"/>
    <w:rsid w:val="00DB603A"/>
    <w:rsid w:val="00E04B08"/>
    <w:rsid w:val="00ED4E1E"/>
    <w:rsid w:val="00EF1EE8"/>
    <w:rsid w:val="00F5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>
      <o:colormru v:ext="edit" colors="olive,#c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rcterCarcter2">
    <w:name w:val=" Carácter Carácter2"/>
    <w:basedOn w:val="Tipodeletrapredefinidodopargrafo"/>
    <w:rPr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CarcterCarcter1">
    <w:name w:val=" Carácter Carácter1"/>
    <w:basedOn w:val="Tipodeletrapredefinidodopargrafo"/>
    <w:rPr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terCarcter">
    <w:name w:val=" Carácter Carácter"/>
    <w:basedOn w:val="Tipodeletrapredefinidodopargrafo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A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Tipodeletrapredefinidodopargrafo"/>
    <w:uiPriority w:val="20"/>
    <w:qFormat/>
    <w:rsid w:val="00DB603A"/>
    <w:rPr>
      <w:i/>
      <w:iCs/>
    </w:rPr>
  </w:style>
  <w:style w:type="character" w:styleId="Forte">
    <w:name w:val="Strong"/>
    <w:basedOn w:val="Tipodeletrapredefinidodopargrafo"/>
    <w:uiPriority w:val="22"/>
    <w:qFormat/>
    <w:rsid w:val="00DB6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icoesconviteamusic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l@cmad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F61C-40DF-48C4-813E-945A1ABF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 história da trompa começa há milhares de anos, quando o homem aprendeu a usar chifres de animais como instrumento</vt:lpstr>
      <vt:lpstr>A história da trompa começa há milhares de anos, quando o homem aprendeu a usar chifres de animais como instrumento</vt:lpstr>
    </vt:vector>
  </TitlesOfParts>
  <Company/>
  <LinksUpToDate>false</LinksUpToDate>
  <CharactersWithSpaces>2034</CharactersWithSpaces>
  <SharedDoc>false</SharedDoc>
  <HLinks>
    <vt:vector size="12" baseType="variant"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http://www.edicoesconviteamusica.pt/</vt:lpwstr>
      </vt:variant>
      <vt:variant>
        <vt:lpwstr/>
      </vt:variant>
      <vt:variant>
        <vt:i4>7536710</vt:i4>
      </vt:variant>
      <vt:variant>
        <vt:i4>3</vt:i4>
      </vt:variant>
      <vt:variant>
        <vt:i4>0</vt:i4>
      </vt:variant>
      <vt:variant>
        <vt:i4>5</vt:i4>
      </vt:variant>
      <vt:variant>
        <vt:lpwstr>mailto:geral@cmadd.com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história da trompa começa há milhares de anos, quando o homem aprendeu a usar chifres de animais como instrumento</dc:title>
  <dc:creator>Cistina Pinto</dc:creator>
  <cp:lastModifiedBy>Paulo</cp:lastModifiedBy>
  <cp:revision>2</cp:revision>
  <cp:lastPrinted>2012-06-28T13:07:00Z</cp:lastPrinted>
  <dcterms:created xsi:type="dcterms:W3CDTF">2012-06-28T23:00:00Z</dcterms:created>
  <dcterms:modified xsi:type="dcterms:W3CDTF">2012-06-28T23:00:00Z</dcterms:modified>
</cp:coreProperties>
</file>